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A1" w:rsidRDefault="00067FA1" w:rsidP="00067FA1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bookmarkStart w:id="0" w:name="_Toc445826796"/>
      <w:bookmarkStart w:id="1" w:name="_Toc377113523"/>
      <w:bookmarkStart w:id="2" w:name="_Toc377113536"/>
      <w:r w:rsidRPr="00A9721A">
        <w:rPr>
          <w:rFonts w:ascii="Times New Roman" w:hAnsi="Times New Roman"/>
          <w:sz w:val="28"/>
          <w:szCs w:val="28"/>
        </w:rPr>
        <w:t>ПРИЛОЖЕНИЕ № 2</w:t>
      </w:r>
    </w:p>
    <w:p w:rsidR="00167FA3" w:rsidRDefault="00167FA3" w:rsidP="00167FA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067FA1">
        <w:rPr>
          <w:rFonts w:ascii="Times New Roman" w:hAnsi="Times New Roman"/>
          <w:sz w:val="28"/>
          <w:szCs w:val="28"/>
        </w:rPr>
        <w:t xml:space="preserve"> проекту </w:t>
      </w:r>
      <w:r>
        <w:rPr>
          <w:rFonts w:ascii="Times New Roman" w:hAnsi="Times New Roman"/>
          <w:sz w:val="28"/>
          <w:szCs w:val="28"/>
        </w:rPr>
        <w:t>планировки</w:t>
      </w:r>
      <w:r w:rsidRPr="001D64FF">
        <w:rPr>
          <w:rFonts w:ascii="Times New Roman" w:hAnsi="Times New Roman"/>
          <w:sz w:val="28"/>
          <w:szCs w:val="28"/>
        </w:rPr>
        <w:t xml:space="preserve"> территории</w:t>
      </w:r>
    </w:p>
    <w:p w:rsidR="00167FA3" w:rsidRDefault="00167FA3" w:rsidP="00167FA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D64FF">
        <w:rPr>
          <w:rFonts w:ascii="Times New Roman" w:hAnsi="Times New Roman"/>
          <w:sz w:val="28"/>
          <w:szCs w:val="28"/>
        </w:rPr>
        <w:t>для проектирования и реконструкции объекта: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64FF">
        <w:rPr>
          <w:rFonts w:ascii="Times New Roman" w:hAnsi="Times New Roman"/>
          <w:sz w:val="28"/>
          <w:szCs w:val="28"/>
        </w:rPr>
        <w:t>"Сооружение, назначение: нежилое,</w:t>
      </w:r>
      <w:r>
        <w:rPr>
          <w:rFonts w:ascii="Times New Roman" w:hAnsi="Times New Roman"/>
          <w:sz w:val="28"/>
          <w:szCs w:val="28"/>
        </w:rPr>
        <w:t xml:space="preserve"> инв. №8469, </w:t>
      </w:r>
      <w:proofErr w:type="gramStart"/>
      <w:r>
        <w:rPr>
          <w:rFonts w:ascii="Times New Roman" w:hAnsi="Times New Roman"/>
          <w:sz w:val="28"/>
          <w:szCs w:val="28"/>
        </w:rPr>
        <w:t>расположенного</w:t>
      </w:r>
      <w:proofErr w:type="gramEnd"/>
    </w:p>
    <w:p w:rsidR="00167FA3" w:rsidRPr="001D64FF" w:rsidRDefault="00167FA3" w:rsidP="00167FA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D64FF">
        <w:rPr>
          <w:rFonts w:ascii="Times New Roman" w:hAnsi="Times New Roman"/>
          <w:sz w:val="28"/>
          <w:szCs w:val="28"/>
        </w:rPr>
        <w:t>по 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64FF">
        <w:rPr>
          <w:rFonts w:ascii="Times New Roman" w:hAnsi="Times New Roman"/>
          <w:sz w:val="28"/>
          <w:szCs w:val="28"/>
        </w:rPr>
        <w:t>Томская область, Томский район, д. Кисловка,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64FF">
        <w:rPr>
          <w:rFonts w:ascii="Times New Roman" w:hAnsi="Times New Roman"/>
          <w:sz w:val="28"/>
          <w:szCs w:val="28"/>
        </w:rPr>
        <w:t>Газопровод низкого давления от ГРПШ-400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64FF">
        <w:rPr>
          <w:rFonts w:ascii="Times New Roman" w:hAnsi="Times New Roman"/>
          <w:sz w:val="28"/>
          <w:szCs w:val="28"/>
        </w:rPr>
        <w:t>к жилым домам по ул. Лесной и пер. Молодежный"</w:t>
      </w:r>
    </w:p>
    <w:p w:rsidR="00067FA1" w:rsidRPr="00A9721A" w:rsidRDefault="00067FA1" w:rsidP="00167FA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67FA1" w:rsidRDefault="00067FA1" w:rsidP="00067F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67FA1" w:rsidRDefault="00067FA1" w:rsidP="00067F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67FA1" w:rsidRDefault="00067FA1" w:rsidP="00067FA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45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Положения о размещении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линейных</w:t>
      </w:r>
      <w:r w:rsidRPr="005845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объектов</w:t>
      </w:r>
    </w:p>
    <w:p w:rsidR="00067FA1" w:rsidRDefault="00067FA1" w:rsidP="00067F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67FA3" w:rsidRDefault="00167FA3" w:rsidP="00067F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67FA3" w:rsidRPr="008B729A" w:rsidRDefault="00167FA3" w:rsidP="00167F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 Основные характеристики и назначение планируемых для размещения линейных объектов.</w:t>
      </w:r>
    </w:p>
    <w:p w:rsidR="00167FA3" w:rsidRPr="001677F4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67FA3" w:rsidRPr="001677F4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677F4">
        <w:rPr>
          <w:rFonts w:ascii="Times New Roman" w:eastAsia="Times New Roman" w:hAnsi="Times New Roman"/>
          <w:color w:val="000000"/>
          <w:sz w:val="28"/>
          <w:szCs w:val="28"/>
        </w:rPr>
        <w:t xml:space="preserve">Проект планировки территории и проект межевания территории подготовлены для проектирования и реконструкции объекта: </w:t>
      </w:r>
      <w:r w:rsidRPr="001677F4">
        <w:rPr>
          <w:rFonts w:ascii="Times New Roman" w:hAnsi="Times New Roman"/>
          <w:sz w:val="28"/>
          <w:szCs w:val="28"/>
        </w:rPr>
        <w:t xml:space="preserve">«Сооружение, назначение: нежилое, инв. №8469, </w:t>
      </w:r>
      <w:proofErr w:type="gramStart"/>
      <w:r w:rsidRPr="001677F4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1677F4">
        <w:rPr>
          <w:rFonts w:ascii="Times New Roman" w:hAnsi="Times New Roman"/>
          <w:sz w:val="28"/>
          <w:szCs w:val="28"/>
        </w:rPr>
        <w:t xml:space="preserve"> по адресу: Томская область, Томский район, д. Кисловка, Газопровод низкого давления от ГРПШ-400 к жилым домам по ул. Лесной и пер. Молодежный»</w:t>
      </w:r>
      <w:r w:rsidRPr="001677F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67FA3" w:rsidRPr="00C752E2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Основные характеристики объекта </w:t>
      </w:r>
      <w:r>
        <w:rPr>
          <w:rFonts w:ascii="Times New Roman" w:hAnsi="Times New Roman"/>
          <w:bCs/>
          <w:sz w:val="28"/>
          <w:szCs w:val="28"/>
        </w:rPr>
        <w:t>приведены в таблице № 1</w:t>
      </w:r>
    </w:p>
    <w:p w:rsidR="00167FA3" w:rsidRDefault="00167FA3" w:rsidP="00167FA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67FA3" w:rsidRPr="008B729A" w:rsidRDefault="00167FA3" w:rsidP="00167FA3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8B729A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№ 1</w:t>
      </w:r>
    </w:p>
    <w:p w:rsidR="00167FA3" w:rsidRPr="008B729A" w:rsidRDefault="00167FA3" w:rsidP="00167FA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Характеристики планируемого газопровода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6"/>
        <w:gridCol w:w="4868"/>
        <w:gridCol w:w="4643"/>
      </w:tblGrid>
      <w:tr w:rsidR="00167FA3" w:rsidRPr="008B729A" w:rsidTr="00745074">
        <w:tc>
          <w:tcPr>
            <w:tcW w:w="309" w:type="pct"/>
          </w:tcPr>
          <w:p w:rsidR="00167FA3" w:rsidRPr="008B729A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</w:t>
            </w:r>
          </w:p>
          <w:p w:rsidR="00167FA3" w:rsidRPr="008B729A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1" w:type="pct"/>
          </w:tcPr>
          <w:p w:rsidR="00167FA3" w:rsidRPr="008B729A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90" w:type="pct"/>
          </w:tcPr>
          <w:p w:rsidR="00167FA3" w:rsidRPr="008B729A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Основные параметры</w:t>
            </w:r>
          </w:p>
        </w:tc>
      </w:tr>
    </w:tbl>
    <w:p w:rsidR="00167FA3" w:rsidRPr="008B729A" w:rsidRDefault="00167FA3" w:rsidP="00167FA3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3"/>
        <w:gridCol w:w="4813"/>
        <w:gridCol w:w="4661"/>
      </w:tblGrid>
      <w:tr w:rsidR="00167FA3" w:rsidRPr="00145814" w:rsidTr="00745074">
        <w:trPr>
          <w:tblHeader/>
        </w:trPr>
        <w:tc>
          <w:tcPr>
            <w:tcW w:w="327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4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9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67FA3" w:rsidRPr="00145814" w:rsidTr="00745074">
        <w:tc>
          <w:tcPr>
            <w:tcW w:w="327" w:type="pct"/>
            <w:vAlign w:val="center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374" w:type="pct"/>
          </w:tcPr>
          <w:p w:rsidR="00167FA3" w:rsidRPr="00145814" w:rsidRDefault="00167FA3" w:rsidP="007450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Категория</w:t>
            </w:r>
          </w:p>
        </w:tc>
        <w:tc>
          <w:tcPr>
            <w:tcW w:w="2299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IV</w:t>
            </w:r>
          </w:p>
        </w:tc>
      </w:tr>
      <w:tr w:rsidR="00167FA3" w:rsidRPr="00145814" w:rsidTr="00745074">
        <w:tc>
          <w:tcPr>
            <w:tcW w:w="327" w:type="pct"/>
            <w:vAlign w:val="center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374" w:type="pct"/>
          </w:tcPr>
          <w:p w:rsidR="00167FA3" w:rsidRPr="00145814" w:rsidRDefault="00167FA3" w:rsidP="007450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Давление</w:t>
            </w:r>
          </w:p>
        </w:tc>
        <w:tc>
          <w:tcPr>
            <w:tcW w:w="2299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Низкое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=0,003 МПа</w:t>
            </w:r>
          </w:p>
        </w:tc>
      </w:tr>
      <w:tr w:rsidR="00167FA3" w:rsidRPr="00145814" w:rsidTr="00745074">
        <w:tc>
          <w:tcPr>
            <w:tcW w:w="327" w:type="pct"/>
            <w:vAlign w:val="center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4" w:type="pct"/>
          </w:tcPr>
          <w:p w:rsidR="00167FA3" w:rsidRPr="00145814" w:rsidRDefault="00167FA3" w:rsidP="007450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Материал труб</w:t>
            </w:r>
          </w:p>
        </w:tc>
        <w:tc>
          <w:tcPr>
            <w:tcW w:w="2299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полиэтилен</w:t>
            </w:r>
          </w:p>
        </w:tc>
      </w:tr>
      <w:tr w:rsidR="00167FA3" w:rsidRPr="00145814" w:rsidTr="00745074">
        <w:tc>
          <w:tcPr>
            <w:tcW w:w="327" w:type="pct"/>
            <w:vAlign w:val="center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4" w:type="pct"/>
          </w:tcPr>
          <w:p w:rsidR="00167FA3" w:rsidRPr="00145814" w:rsidRDefault="00167FA3" w:rsidP="007450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Диаметр труб</w:t>
            </w:r>
          </w:p>
        </w:tc>
        <w:tc>
          <w:tcPr>
            <w:tcW w:w="2299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110х10,0 мм</w:t>
            </w:r>
          </w:p>
        </w:tc>
      </w:tr>
      <w:tr w:rsidR="00167FA3" w:rsidRPr="00145814" w:rsidTr="00745074">
        <w:tc>
          <w:tcPr>
            <w:tcW w:w="327" w:type="pct"/>
            <w:vAlign w:val="center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74" w:type="pct"/>
          </w:tcPr>
          <w:p w:rsidR="00167FA3" w:rsidRPr="00145814" w:rsidRDefault="00167FA3" w:rsidP="007450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Протяженность</w:t>
            </w:r>
          </w:p>
        </w:tc>
        <w:tc>
          <w:tcPr>
            <w:tcW w:w="2299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611,0 м</w:t>
            </w:r>
          </w:p>
        </w:tc>
      </w:tr>
      <w:tr w:rsidR="00167FA3" w:rsidRPr="00145814" w:rsidTr="00745074">
        <w:tc>
          <w:tcPr>
            <w:tcW w:w="327" w:type="pct"/>
            <w:vAlign w:val="center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74" w:type="pct"/>
          </w:tcPr>
          <w:p w:rsidR="00167FA3" w:rsidRPr="00145814" w:rsidRDefault="00167FA3" w:rsidP="007450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Прокладка газопровода</w:t>
            </w:r>
          </w:p>
        </w:tc>
        <w:tc>
          <w:tcPr>
            <w:tcW w:w="2299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подземная</w:t>
            </w:r>
          </w:p>
        </w:tc>
      </w:tr>
      <w:tr w:rsidR="00167FA3" w:rsidRPr="00145814" w:rsidTr="00745074">
        <w:tc>
          <w:tcPr>
            <w:tcW w:w="327" w:type="pct"/>
            <w:vAlign w:val="center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74" w:type="pct"/>
          </w:tcPr>
          <w:p w:rsidR="00167FA3" w:rsidRPr="00145814" w:rsidRDefault="00167FA3" w:rsidP="007450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Глубина заложения</w:t>
            </w:r>
          </w:p>
        </w:tc>
        <w:tc>
          <w:tcPr>
            <w:tcW w:w="2299" w:type="pct"/>
          </w:tcPr>
          <w:p w:rsidR="00167FA3" w:rsidRPr="00145814" w:rsidRDefault="00167FA3" w:rsidP="00745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1,5 м</w:t>
            </w:r>
          </w:p>
        </w:tc>
      </w:tr>
    </w:tbl>
    <w:p w:rsidR="00167FA3" w:rsidRPr="008B729A" w:rsidRDefault="00167FA3" w:rsidP="00167FA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67FA3" w:rsidRPr="008B729A" w:rsidRDefault="00167FA3" w:rsidP="00167F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3" w:name="_Toc445826797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bookmarkEnd w:id="3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Перечень субъектов Российской Федерации, на территориях которых устанавливаются зоны планируемого размещения линейных объектов</w:t>
      </w:r>
      <w:r w:rsidRPr="008B729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67FA3" w:rsidRPr="008B729A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167FA3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Зона планируемого размещения территории для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проектирования и реконструкции</w:t>
      </w:r>
      <w:r>
        <w:rPr>
          <w:rFonts w:ascii="Times New Roman" w:eastAsia="Times New Roman" w:hAnsi="Times New Roman"/>
          <w:sz w:val="28"/>
          <w:szCs w:val="24"/>
        </w:rPr>
        <w:t xml:space="preserve"> объекта: </w:t>
      </w:r>
      <w:r w:rsidRPr="001677F4">
        <w:rPr>
          <w:rFonts w:ascii="Times New Roman" w:hAnsi="Times New Roman"/>
          <w:sz w:val="28"/>
          <w:szCs w:val="28"/>
        </w:rPr>
        <w:t xml:space="preserve">«Сооружение, назначение: нежилое, инв. №8469, </w:t>
      </w:r>
      <w:proofErr w:type="gramStart"/>
      <w:r w:rsidRPr="001677F4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1677F4">
        <w:rPr>
          <w:rFonts w:ascii="Times New Roman" w:hAnsi="Times New Roman"/>
          <w:sz w:val="28"/>
          <w:szCs w:val="28"/>
        </w:rPr>
        <w:t xml:space="preserve"> по адресу: Томская область, Томский район, д. Кисловка, Газопровод низкого давления от ГРПШ-400 к жилым домам по ул. Лесной и пер. </w:t>
      </w:r>
      <w:r w:rsidRPr="004D5D79">
        <w:rPr>
          <w:rFonts w:ascii="Times New Roman" w:hAnsi="Times New Roman"/>
          <w:sz w:val="28"/>
          <w:szCs w:val="28"/>
        </w:rPr>
        <w:lastRenderedPageBreak/>
        <w:t xml:space="preserve">Молодежный» </w:t>
      </w:r>
      <w:r w:rsidRPr="004D5D79">
        <w:rPr>
          <w:rFonts w:ascii="Times New Roman" w:eastAsia="Times New Roman" w:hAnsi="Times New Roman"/>
          <w:color w:val="000000"/>
          <w:sz w:val="28"/>
          <w:szCs w:val="28"/>
        </w:rPr>
        <w:t xml:space="preserve">устанавливается на территории  </w:t>
      </w:r>
      <w:r w:rsidRPr="004D5D79">
        <w:rPr>
          <w:rFonts w:ascii="Times New Roman" w:hAnsi="Times New Roman"/>
          <w:sz w:val="28"/>
          <w:szCs w:val="28"/>
        </w:rPr>
        <w:t>д. Кисловка Заречного сельского поселения Томского района Томской области</w:t>
      </w:r>
      <w:r w:rsidRPr="004D5D79">
        <w:rPr>
          <w:rFonts w:ascii="Times New Roman" w:eastAsia="Times New Roman" w:hAnsi="Times New Roman"/>
          <w:color w:val="000000"/>
          <w:sz w:val="28"/>
          <w:szCs w:val="28"/>
        </w:rPr>
        <w:t>.</w:t>
      </w:r>
      <w:bookmarkStart w:id="4" w:name="_Toc445826798"/>
    </w:p>
    <w:p w:rsidR="00167FA3" w:rsidRPr="004C5B5F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67FA3" w:rsidRDefault="00167FA3" w:rsidP="00167F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</w:t>
      </w:r>
      <w:bookmarkEnd w:id="4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Перечень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координат характерных точек границ зон планируемого размещения линейных объектов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67FA3" w:rsidRPr="008B729A" w:rsidRDefault="00167FA3" w:rsidP="00167FA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№ 2</w:t>
      </w:r>
    </w:p>
    <w:p w:rsidR="00167FA3" w:rsidRDefault="00167FA3" w:rsidP="00167FA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379"/>
        <w:gridCol w:w="3379"/>
        <w:gridCol w:w="3379"/>
      </w:tblGrid>
      <w:tr w:rsidR="00167FA3" w:rsidRPr="0049237D" w:rsidTr="00745074">
        <w:tc>
          <w:tcPr>
            <w:tcW w:w="3379" w:type="dxa"/>
          </w:tcPr>
          <w:p w:rsidR="00167FA3" w:rsidRPr="0049237D" w:rsidRDefault="00167FA3" w:rsidP="0074507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точки</w:t>
            </w:r>
          </w:p>
        </w:tc>
        <w:tc>
          <w:tcPr>
            <w:tcW w:w="3379" w:type="dxa"/>
          </w:tcPr>
          <w:p w:rsidR="00167FA3" w:rsidRPr="0049237D" w:rsidRDefault="00167FA3" w:rsidP="0074507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379" w:type="dxa"/>
          </w:tcPr>
          <w:p w:rsidR="00167FA3" w:rsidRPr="0049237D" w:rsidRDefault="00167FA3" w:rsidP="0074507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342784.19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4319592.19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342773.52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4319606.13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342773.35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4319610.03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342769.21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4319615.85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342732.87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4319589.57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342677.32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4319549.85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342604.67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4319494.84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342576.12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4319474.24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342559.05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4319462.39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342541.94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4319452.45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342519.69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4319434.46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342493.86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4319413.43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342467.67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4319393.64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342427.05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4319362.53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342396.81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4319341.09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342358.03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4319310.34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342323.21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4319285.59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342308.08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4319267.76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342297.27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4319254.33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342303.46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4319249.27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342314.30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4319262.73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342328.61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4319279.59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342329.96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4319280.50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342337.68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4319270.89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342342.10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4319274.33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342343.18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4319275.97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342336.57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4319285.00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342361.08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4319301.66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342362.72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4319303.86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342401.80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4319334.21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342431.54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4319355.91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342447.51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4319367.65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342463.45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4319379.40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342464.50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4319377.88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342473.87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4319384.38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342478.66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4319388.43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342490.10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4319397.30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342496.97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4319402.76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342510.21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4319413.37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342528.58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4319390.52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342531.83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4319394.11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342534.21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4319392.12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342539.08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4319396.18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342522.15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4319416.49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342548.27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4319435.95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342556.77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4319443.09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342564.46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4319449.45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342567.60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4319451.61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342578.15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4319460.40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342576.94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4319461.67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342596.11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4319476.33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342597.08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4319474.96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342597.33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4319474.65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342626.83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4319496.92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342631.13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4319500.19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342634.53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4319502.57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342640.13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4319506.55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342641.89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4319507.94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342650.28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4319514.79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342653.13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4319517.08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342650.91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4319519.82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342671.22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4319535.30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342681.70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4319542.85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342690.17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4319548.87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342699.34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4319555.32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342708.42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4319561.70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342722.08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4319572.41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342737.68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4319583.29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342748.16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4319590.78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342749.00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4319589.81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342752.89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4319592.76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342752.51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4319593.61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342753.08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4319594.05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342768.22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4319604.68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342777.89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4319591.83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342776.69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4319590.93</w:t>
            </w:r>
          </w:p>
        </w:tc>
      </w:tr>
      <w:tr w:rsidR="00167FA3" w:rsidRPr="005D6577" w:rsidTr="00745074">
        <w:trPr>
          <w:cantSplit/>
          <w:trHeight w:hRule="exact" w:val="340"/>
        </w:trPr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342778.96</w:t>
            </w:r>
          </w:p>
        </w:tc>
        <w:tc>
          <w:tcPr>
            <w:tcW w:w="3379" w:type="dxa"/>
          </w:tcPr>
          <w:p w:rsidR="00167FA3" w:rsidRPr="005D6577" w:rsidRDefault="00167FA3" w:rsidP="00745074">
            <w:pPr>
              <w:rPr>
                <w:rFonts w:ascii="Times New Roman" w:hAnsi="Times New Roman"/>
                <w:sz w:val="28"/>
                <w:szCs w:val="28"/>
              </w:rPr>
            </w:pPr>
            <w:r w:rsidRPr="005D6577">
              <w:rPr>
                <w:rFonts w:ascii="Times New Roman" w:hAnsi="Times New Roman"/>
                <w:sz w:val="28"/>
                <w:szCs w:val="28"/>
              </w:rPr>
              <w:t>4319588.18</w:t>
            </w:r>
          </w:p>
        </w:tc>
      </w:tr>
    </w:tbl>
    <w:p w:rsidR="00167FA3" w:rsidRDefault="00167FA3" w:rsidP="00167FA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167FA3" w:rsidRDefault="00167FA3" w:rsidP="00167FA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167FA3" w:rsidRDefault="00167FA3" w:rsidP="00167FA3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:rsidR="00167FA3" w:rsidRDefault="00167FA3" w:rsidP="00167FA3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6D7B">
        <w:rPr>
          <w:rFonts w:ascii="Times New Roman" w:eastAsia="Times New Roman" w:hAnsi="Times New Roman"/>
          <w:sz w:val="28"/>
          <w:szCs w:val="24"/>
        </w:rPr>
        <w:lastRenderedPageBreak/>
        <w:t xml:space="preserve">Разбивочный план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характерных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точек границ зон планируемого размещения линейных объектов</w:t>
      </w:r>
      <w:proofErr w:type="gramEnd"/>
    </w:p>
    <w:p w:rsidR="00167FA3" w:rsidRPr="00193195" w:rsidRDefault="00167FA3" w:rsidP="00167FA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99835" cy="8909685"/>
            <wp:effectExtent l="19050" t="0" r="5715" b="0"/>
            <wp:docPr id="4" name="Рисунок 3" descr="ПП_Красные лин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П_Красные линии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9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FA3" w:rsidRPr="008B729A" w:rsidRDefault="00167FA3" w:rsidP="00167F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4"/>
        </w:rPr>
      </w:pPr>
      <w:bookmarkStart w:id="5" w:name="_Toc445826799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4. </w:t>
      </w:r>
      <w:bookmarkEnd w:id="5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Перечень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координат характерных точек границ зон планируемого размещения линейных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объектов, подлежащих переносу (переустройству) из зон планируемого размещения линейных объектов.</w:t>
      </w:r>
    </w:p>
    <w:p w:rsidR="00167FA3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67FA3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8B729A">
        <w:rPr>
          <w:rFonts w:ascii="Times New Roman" w:eastAsia="Times New Roman" w:hAnsi="Times New Roman"/>
          <w:sz w:val="28"/>
          <w:szCs w:val="24"/>
        </w:rPr>
        <w:t xml:space="preserve">Проектом планировки территории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перенос (переустройство) зон планируемого размещения линейных объектов</w:t>
      </w:r>
      <w:r>
        <w:rPr>
          <w:rFonts w:ascii="Times New Roman" w:eastAsia="Times New Roman" w:hAnsi="Times New Roman"/>
          <w:sz w:val="28"/>
          <w:szCs w:val="24"/>
        </w:rPr>
        <w:t xml:space="preserve"> не предусмотрен.</w:t>
      </w:r>
    </w:p>
    <w:p w:rsidR="00167FA3" w:rsidRDefault="00167FA3" w:rsidP="00167F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" w:name="_Toc445826800"/>
    </w:p>
    <w:p w:rsidR="00167FA3" w:rsidRPr="008B729A" w:rsidRDefault="00167FA3" w:rsidP="00167F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</w:t>
      </w:r>
      <w:bookmarkEnd w:id="6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r w:rsidRPr="008B729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67FA3" w:rsidRPr="008B729A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167FA3" w:rsidRPr="008B729A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8B729A">
        <w:rPr>
          <w:rFonts w:ascii="Times New Roman" w:eastAsia="Times New Roman" w:hAnsi="Times New Roman"/>
          <w:sz w:val="28"/>
          <w:szCs w:val="24"/>
        </w:rPr>
        <w:t xml:space="preserve">Проектом планировки территории </w:t>
      </w:r>
      <w:r>
        <w:rPr>
          <w:rFonts w:ascii="Times New Roman" w:eastAsia="Times New Roman" w:hAnsi="Times New Roman"/>
          <w:sz w:val="28"/>
          <w:szCs w:val="24"/>
        </w:rPr>
        <w:t xml:space="preserve">размещение объектов капитального строительства,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входящих в состав линейных объектов в границах зон их планируемого размещения</w:t>
      </w:r>
      <w:r w:rsidRPr="008B729A">
        <w:rPr>
          <w:rFonts w:ascii="Times New Roman" w:eastAsia="Times New Roman" w:hAnsi="Times New Roman"/>
          <w:sz w:val="28"/>
          <w:szCs w:val="24"/>
        </w:rPr>
        <w:t xml:space="preserve"> не предусмотрено.</w:t>
      </w:r>
    </w:p>
    <w:p w:rsidR="00167FA3" w:rsidRPr="008B729A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</w:p>
    <w:p w:rsidR="00167FA3" w:rsidRPr="008B729A" w:rsidRDefault="00167FA3" w:rsidP="00167F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6. Мероприятия по защите сохраняемых объектов капитального строительства</w:t>
      </w:r>
      <w:r w:rsidRPr="008B729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67FA3" w:rsidRPr="008B729A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</w:p>
    <w:p w:rsidR="006F2366" w:rsidRDefault="006F2366" w:rsidP="006F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В границах проекта планировки территории находится объект капитального строительства, сооружение дорожного транспорта – дорожная сеть д. Кисловка, сведения о которой содержатся в ЕГРН, а так же объекты трубопроводного транспорта, </w:t>
      </w:r>
      <w:proofErr w:type="gramStart"/>
      <w:r>
        <w:rPr>
          <w:rFonts w:ascii="Times New Roman" w:eastAsia="Times New Roman" w:hAnsi="Times New Roman"/>
          <w:sz w:val="28"/>
          <w:szCs w:val="24"/>
        </w:rPr>
        <w:t>сведения</w:t>
      </w:r>
      <w:proofErr w:type="gramEnd"/>
      <w:r>
        <w:rPr>
          <w:rFonts w:ascii="Times New Roman" w:eastAsia="Times New Roman" w:hAnsi="Times New Roman"/>
          <w:sz w:val="28"/>
          <w:szCs w:val="24"/>
        </w:rPr>
        <w:t xml:space="preserve"> о местоположении которых взяты из результатов инженерно-геодезических изысканий. Для сохранения существующих сооружений от возможного негативного воздействия в связи с проектированием и реконструкцией объекта </w:t>
      </w:r>
      <w:r w:rsidRPr="001677F4">
        <w:rPr>
          <w:rFonts w:ascii="Times New Roman" w:hAnsi="Times New Roman"/>
          <w:sz w:val="28"/>
          <w:szCs w:val="28"/>
        </w:rPr>
        <w:t>«Сооружение, назначение: нежилое, инв. №8469, расположенного по адресу: Томская область, Томский район, д. Кисловка, Газопровод низкого давления от ГРПШ-400 к жилым домам по ул. Лесной и пер. Молодежный»</w:t>
      </w:r>
      <w:r>
        <w:rPr>
          <w:rFonts w:ascii="Times New Roman" w:hAnsi="Times New Roman"/>
          <w:sz w:val="28"/>
          <w:szCs w:val="28"/>
        </w:rPr>
        <w:t xml:space="preserve"> предусмотрены следующие мероприятия:</w:t>
      </w:r>
    </w:p>
    <w:p w:rsidR="006F2366" w:rsidRDefault="006F2366" w:rsidP="006F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Pr="00294E3F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>мещение газопровода позволяет</w:t>
      </w:r>
      <w:r w:rsidRPr="00294E3F">
        <w:rPr>
          <w:rFonts w:ascii="Times New Roman" w:hAnsi="Times New Roman"/>
          <w:sz w:val="28"/>
          <w:szCs w:val="28"/>
        </w:rPr>
        <w:t xml:space="preserve"> осуществить его строительство с минимальным повреждением дорожных покрытий</w:t>
      </w:r>
    </w:p>
    <w:p w:rsidR="006F2366" w:rsidRDefault="006F2366" w:rsidP="006F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294E3F">
        <w:rPr>
          <w:rFonts w:ascii="Times New Roman" w:hAnsi="Times New Roman"/>
          <w:sz w:val="28"/>
          <w:szCs w:val="28"/>
        </w:rPr>
        <w:t xml:space="preserve">троительство газопровода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294E3F">
        <w:rPr>
          <w:rFonts w:ascii="Times New Roman" w:hAnsi="Times New Roman"/>
          <w:sz w:val="28"/>
          <w:szCs w:val="28"/>
        </w:rPr>
        <w:t>методом наклонно-направленного бурения</w:t>
      </w:r>
      <w:r>
        <w:rPr>
          <w:rFonts w:ascii="Times New Roman" w:hAnsi="Times New Roman"/>
          <w:sz w:val="28"/>
          <w:szCs w:val="28"/>
        </w:rPr>
        <w:t>, что позволяет минимизировать возможные повреждения дорожного покрытия</w:t>
      </w:r>
    </w:p>
    <w:p w:rsidR="006F2366" w:rsidRPr="008B729A" w:rsidRDefault="006F2366" w:rsidP="006F23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- после проведения работ по реконструкции газопровода планируется в</w:t>
      </w:r>
      <w:r w:rsidRPr="00294E3F">
        <w:rPr>
          <w:rFonts w:ascii="Times New Roman" w:hAnsi="Times New Roman"/>
          <w:sz w:val="28"/>
          <w:szCs w:val="28"/>
        </w:rPr>
        <w:t>осстановление нарушенных дорожных покрытий</w:t>
      </w:r>
      <w:r>
        <w:rPr>
          <w:rFonts w:ascii="Times New Roman" w:hAnsi="Times New Roman"/>
          <w:sz w:val="28"/>
          <w:szCs w:val="28"/>
        </w:rPr>
        <w:t>.</w:t>
      </w:r>
    </w:p>
    <w:p w:rsidR="00167FA3" w:rsidRPr="0079328C" w:rsidRDefault="00167FA3" w:rsidP="00167FA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67FA3" w:rsidRPr="00167FA3" w:rsidRDefault="00167FA3" w:rsidP="00167FA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7FA3"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 по сохранению объектов культурного наследия.</w:t>
      </w:r>
    </w:p>
    <w:p w:rsidR="00167FA3" w:rsidRDefault="00167FA3" w:rsidP="00167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808080"/>
          <w:sz w:val="28"/>
          <w:szCs w:val="28"/>
        </w:rPr>
      </w:pPr>
    </w:p>
    <w:p w:rsidR="00167FA3" w:rsidRPr="00B85984" w:rsidRDefault="00167FA3" w:rsidP="00167FA3">
      <w:pPr>
        <w:pStyle w:val="S"/>
        <w:rPr>
          <w:color w:val="000000"/>
          <w:szCs w:val="28"/>
        </w:rPr>
      </w:pPr>
      <w:r>
        <w:rPr>
          <w:color w:val="000000"/>
          <w:szCs w:val="28"/>
          <w:lang w:eastAsia="ru-RU"/>
        </w:rPr>
        <w:t>В границах проекта планировки территории</w:t>
      </w:r>
      <w:r w:rsidRPr="00B8598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B85984">
        <w:rPr>
          <w:color w:val="000000"/>
          <w:szCs w:val="28"/>
          <w:lang w:eastAsia="ru-RU"/>
        </w:rPr>
        <w:t>объекты культурного наследия не обнаружены</w:t>
      </w:r>
      <w:r>
        <w:rPr>
          <w:color w:val="000000"/>
          <w:szCs w:val="28"/>
          <w:lang w:eastAsia="ru-RU"/>
        </w:rPr>
        <w:t>.</w:t>
      </w:r>
    </w:p>
    <w:p w:rsidR="00167FA3" w:rsidRDefault="00167FA3" w:rsidP="00167F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67FA3" w:rsidRPr="00167FA3" w:rsidRDefault="00167FA3" w:rsidP="00167FA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7FA3"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 по охране окружающей среды.</w:t>
      </w:r>
    </w:p>
    <w:p w:rsidR="00167FA3" w:rsidRDefault="00167FA3" w:rsidP="00167FA3">
      <w:pPr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67FA3" w:rsidRPr="00E93B56" w:rsidRDefault="00167FA3" w:rsidP="00167FA3">
      <w:pPr>
        <w:pStyle w:val="S"/>
        <w:rPr>
          <w:rStyle w:val="FontStyle11"/>
        </w:rPr>
      </w:pPr>
      <w:r>
        <w:rPr>
          <w:bCs/>
          <w:szCs w:val="28"/>
          <w:lang w:eastAsia="ru-RU"/>
        </w:rPr>
        <w:t xml:space="preserve">   </w:t>
      </w:r>
      <w:r w:rsidRPr="00E93B56">
        <w:t>Общая характеристика фоновой экологической ситуации</w:t>
      </w:r>
    </w:p>
    <w:p w:rsidR="00167FA3" w:rsidRPr="00E93B56" w:rsidRDefault="00167FA3" w:rsidP="00167FA3">
      <w:pPr>
        <w:pStyle w:val="S"/>
      </w:pPr>
      <w:r w:rsidRPr="00E93B56">
        <w:t>Особо охраняемые природные территории и виды животных, включенные в Красную книгу России, на участке проекта планировки территории отсутствуют.</w:t>
      </w:r>
    </w:p>
    <w:p w:rsidR="00167FA3" w:rsidRDefault="00167FA3" w:rsidP="006F2366">
      <w:pPr>
        <w:pStyle w:val="S"/>
        <w:ind w:firstLine="0"/>
        <w:rPr>
          <w:color w:val="000000"/>
        </w:rPr>
      </w:pPr>
    </w:p>
    <w:p w:rsidR="00167FA3" w:rsidRPr="00E93B56" w:rsidRDefault="00167FA3" w:rsidP="00167FA3">
      <w:pPr>
        <w:pStyle w:val="S"/>
        <w:rPr>
          <w:color w:val="000000"/>
        </w:rPr>
      </w:pPr>
      <w:r w:rsidRPr="00E93B56">
        <w:rPr>
          <w:color w:val="000000"/>
        </w:rPr>
        <w:lastRenderedPageBreak/>
        <w:t>Источники воздействия</w:t>
      </w:r>
    </w:p>
    <w:p w:rsidR="00167FA3" w:rsidRPr="00E93B56" w:rsidRDefault="00167FA3" w:rsidP="00167FA3">
      <w:pPr>
        <w:pStyle w:val="S"/>
        <w:rPr>
          <w:color w:val="000000"/>
        </w:rPr>
      </w:pPr>
      <w:r w:rsidRPr="00E93B56">
        <w:rPr>
          <w:color w:val="000000"/>
        </w:rPr>
        <w:t>В период строительства источниками шума и вибраций являются строительные машины и механизмы. Проектом предусматривается рассредоточенный линейн</w:t>
      </w:r>
      <w:r>
        <w:rPr>
          <w:color w:val="000000"/>
        </w:rPr>
        <w:t xml:space="preserve">ый характер организации </w:t>
      </w:r>
      <w:r w:rsidRPr="00E93B56">
        <w:rPr>
          <w:color w:val="000000"/>
        </w:rPr>
        <w:t xml:space="preserve">строительных работ и ограниченное использование одновременно работающей техники. Для звукоизоляции двигателей дорожных и строительных машин применяются защитные кожухи и капоты с многослойными покрытиями из резины и поролона. Шумовое воздействие не постоянно в течение дня. Источниками выделения вредных веществ в атмосферу являются двигатели машин и механизмов в течение рабочих смен и пр. Выбросы загрязняющих веществ в результате проведения работ носят временный характер. </w:t>
      </w:r>
    </w:p>
    <w:p w:rsidR="00167FA3" w:rsidRDefault="00167FA3" w:rsidP="00167FA3">
      <w:pPr>
        <w:pStyle w:val="S"/>
        <w:tabs>
          <w:tab w:val="left" w:pos="1695"/>
        </w:tabs>
        <w:ind w:firstLine="0"/>
        <w:rPr>
          <w:color w:val="000000"/>
        </w:rPr>
      </w:pPr>
    </w:p>
    <w:p w:rsidR="00167FA3" w:rsidRPr="00E93B56" w:rsidRDefault="00167FA3" w:rsidP="00167FA3">
      <w:pPr>
        <w:pStyle w:val="S"/>
        <w:rPr>
          <w:color w:val="000000"/>
        </w:rPr>
      </w:pPr>
      <w:r w:rsidRPr="00E93B56">
        <w:rPr>
          <w:color w:val="000000"/>
        </w:rPr>
        <w:t>Природоохранные мероприятия</w:t>
      </w:r>
    </w:p>
    <w:p w:rsidR="00167FA3" w:rsidRPr="00177BF2" w:rsidRDefault="00167FA3" w:rsidP="00167FA3">
      <w:pPr>
        <w:tabs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7BF2">
        <w:rPr>
          <w:rFonts w:ascii="Times New Roman" w:hAnsi="Times New Roman"/>
          <w:sz w:val="28"/>
          <w:szCs w:val="28"/>
        </w:rPr>
        <w:t>П</w:t>
      </w:r>
      <w:r w:rsidRPr="00177BF2">
        <w:rPr>
          <w:rFonts w:ascii="Times New Roman" w:eastAsia="Times New Roman" w:hAnsi="Times New Roman"/>
          <w:sz w:val="28"/>
          <w:szCs w:val="28"/>
        </w:rPr>
        <w:t>роектом предусматривается проведение работ по восстановлению нарушенных земель по 2-м этапам: техническому и биологическому.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77BF2">
        <w:rPr>
          <w:rFonts w:ascii="Times New Roman" w:eastAsia="Times New Roman" w:hAnsi="Times New Roman"/>
          <w:sz w:val="28"/>
          <w:szCs w:val="28"/>
        </w:rPr>
        <w:t>Работы по проведению технического восстановления нарушенных земель осуществляются для сохранения плодородного слоя почвы.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77BF2">
        <w:rPr>
          <w:rFonts w:ascii="Times New Roman" w:eastAsia="Times New Roman" w:hAnsi="Times New Roman"/>
          <w:sz w:val="28"/>
          <w:szCs w:val="28"/>
          <w:lang w:eastAsia="ru-RU"/>
        </w:rPr>
        <w:t>Биологическое восстановление нарушенных земель выполняется двумя способами: активизацией естественного зарастания и специальным посевом многолетних трав.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77BF2">
        <w:rPr>
          <w:rFonts w:ascii="Times New Roman" w:eastAsia="Times New Roman" w:hAnsi="Times New Roman"/>
          <w:sz w:val="28"/>
          <w:szCs w:val="28"/>
          <w:lang w:eastAsia="ru-RU"/>
        </w:rPr>
        <w:t>Предлагаемый состав травосмеси для посева: овсяница луговая, овсяница красная, мятник луговой.</w:t>
      </w:r>
    </w:p>
    <w:p w:rsidR="00167FA3" w:rsidRPr="00177BF2" w:rsidRDefault="00167FA3" w:rsidP="00167FA3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bookmarkEnd w:id="0"/>
    <w:bookmarkEnd w:id="1"/>
    <w:bookmarkEnd w:id="2"/>
    <w:p w:rsidR="00067FA1" w:rsidRDefault="00067FA1" w:rsidP="00067F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067FA1" w:rsidSect="00FC5BA0">
      <w:headerReference w:type="even" r:id="rId8"/>
      <w:headerReference w:type="default" r:id="rId9"/>
      <w:pgSz w:w="11906" w:h="16838"/>
      <w:pgMar w:top="851" w:right="567" w:bottom="709" w:left="1418" w:header="709" w:footer="423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E16" w:rsidRDefault="00A72E16" w:rsidP="00067FA1">
      <w:pPr>
        <w:spacing w:after="0" w:line="240" w:lineRule="auto"/>
      </w:pPr>
      <w:r>
        <w:separator/>
      </w:r>
    </w:p>
  </w:endnote>
  <w:endnote w:type="continuationSeparator" w:id="0">
    <w:p w:rsidR="00A72E16" w:rsidRDefault="00A72E16" w:rsidP="00067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E16" w:rsidRDefault="00A72E16" w:rsidP="00067FA1">
      <w:pPr>
        <w:spacing w:after="0" w:line="240" w:lineRule="auto"/>
      </w:pPr>
      <w:r>
        <w:separator/>
      </w:r>
    </w:p>
  </w:footnote>
  <w:footnote w:type="continuationSeparator" w:id="0">
    <w:p w:rsidR="00A72E16" w:rsidRDefault="00A72E16" w:rsidP="00067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A1E" w:rsidRDefault="00DF6C2E" w:rsidP="005B4355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3702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3A1E" w:rsidRDefault="00A72E16" w:rsidP="005B4355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A1E" w:rsidRPr="00087389" w:rsidRDefault="00067FA1" w:rsidP="003217AD">
    <w:pPr>
      <w:pStyle w:val="a4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52CF289A"/>
    <w:multiLevelType w:val="hybridMultilevel"/>
    <w:tmpl w:val="8634DA6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FA1"/>
    <w:rsid w:val="00067FA1"/>
    <w:rsid w:val="000C19CF"/>
    <w:rsid w:val="00167FA3"/>
    <w:rsid w:val="002F2EBF"/>
    <w:rsid w:val="006F2366"/>
    <w:rsid w:val="006F3FDF"/>
    <w:rsid w:val="00A3702B"/>
    <w:rsid w:val="00A72E16"/>
    <w:rsid w:val="00D30104"/>
    <w:rsid w:val="00DB4D2E"/>
    <w:rsid w:val="00DF6C2E"/>
    <w:rsid w:val="00E80440"/>
    <w:rsid w:val="00F84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FA1"/>
    <w:pPr>
      <w:ind w:left="720"/>
      <w:contextualSpacing/>
    </w:pPr>
  </w:style>
  <w:style w:type="paragraph" w:styleId="a4">
    <w:name w:val="header"/>
    <w:aliases w:val=" Знак"/>
    <w:basedOn w:val="a"/>
    <w:link w:val="a5"/>
    <w:uiPriority w:val="99"/>
    <w:unhideWhenUsed/>
    <w:rsid w:val="00067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 Знак Знак"/>
    <w:basedOn w:val="a0"/>
    <w:link w:val="a4"/>
    <w:uiPriority w:val="99"/>
    <w:rsid w:val="00067FA1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067FA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067FA1"/>
  </w:style>
  <w:style w:type="paragraph" w:customStyle="1" w:styleId="S">
    <w:name w:val="S_Обычный жирный"/>
    <w:basedOn w:val="a"/>
    <w:link w:val="S0"/>
    <w:qFormat/>
    <w:rsid w:val="00067FA1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FontStyle11">
    <w:name w:val="Font Style11"/>
    <w:uiPriority w:val="99"/>
    <w:rsid w:val="00067FA1"/>
    <w:rPr>
      <w:rFonts w:ascii="Times New Roman" w:hAnsi="Times New Roman" w:cs="Times New Roman"/>
      <w:sz w:val="26"/>
      <w:szCs w:val="26"/>
    </w:rPr>
  </w:style>
  <w:style w:type="character" w:customStyle="1" w:styleId="S0">
    <w:name w:val="S_Обычный жирный Знак"/>
    <w:link w:val="S"/>
    <w:rsid w:val="00067FA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6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FA1"/>
    <w:rPr>
      <w:rFonts w:ascii="Tahoma" w:eastAsia="Calibri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067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7FA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1064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2017-08-03T05:38:00Z</dcterms:created>
  <dcterms:modified xsi:type="dcterms:W3CDTF">2017-08-09T01:41:00Z</dcterms:modified>
</cp:coreProperties>
</file>